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F75091" w:rsidRDefault="00781380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Д</w:t>
            </w:r>
            <w:r w:rsidR="005A2E55" w:rsidRPr="00F75091">
              <w:rPr>
                <w:sz w:val="22"/>
                <w:szCs w:val="22"/>
              </w:rPr>
              <w:t>олжност</w:t>
            </w:r>
            <w:r w:rsidRPr="00F75091">
              <w:rPr>
                <w:sz w:val="22"/>
                <w:szCs w:val="22"/>
              </w:rPr>
              <w:t>ь</w:t>
            </w:r>
            <w:r w:rsidR="005A2E55"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F75091" w:rsidRDefault="005A2E55" w:rsidP="0036135F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Фамилия и инициалы руководителя</w:t>
            </w:r>
            <w:r w:rsidR="00697035" w:rsidRPr="00F75091">
              <w:rPr>
                <w:sz w:val="22"/>
                <w:szCs w:val="22"/>
              </w:rPr>
              <w:t>, чьи сведения размещаются</w:t>
            </w:r>
            <w:r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F75091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F75091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75091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F75091">
              <w:rPr>
                <w:sz w:val="22"/>
                <w:szCs w:val="22"/>
              </w:rPr>
              <w:t xml:space="preserve"> </w:t>
            </w:r>
            <w:r w:rsidRPr="00F75091">
              <w:rPr>
                <w:sz w:val="22"/>
                <w:szCs w:val="22"/>
              </w:rPr>
              <w:t>годовой доход</w:t>
            </w:r>
          </w:p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F75091" w:rsidRDefault="005A2E55" w:rsidP="005A2E55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F75091" w:rsidRDefault="00781380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F75091" w:rsidRDefault="005A2E55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</w:t>
            </w:r>
            <w:proofErr w:type="spellStart"/>
            <w:r w:rsidRPr="00F75091">
              <w:rPr>
                <w:sz w:val="22"/>
                <w:szCs w:val="22"/>
              </w:rPr>
              <w:t>кв.м</w:t>
            </w:r>
            <w:proofErr w:type="spellEnd"/>
            <w:r w:rsidR="001E17B5" w:rsidRPr="00F75091">
              <w:rPr>
                <w:sz w:val="22"/>
                <w:szCs w:val="22"/>
              </w:rPr>
              <w:t>.</w:t>
            </w:r>
            <w:r w:rsidRPr="00F7509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</w:t>
            </w:r>
            <w:proofErr w:type="spellStart"/>
            <w:r w:rsidRPr="00F75091">
              <w:rPr>
                <w:sz w:val="22"/>
                <w:szCs w:val="22"/>
              </w:rPr>
              <w:t>кв.м</w:t>
            </w:r>
            <w:proofErr w:type="spellEnd"/>
            <w:r w:rsidRPr="00F75091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F75091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B82DE3" w:rsidRPr="002F0409" w:rsidTr="00C734AE">
        <w:tc>
          <w:tcPr>
            <w:tcW w:w="2093" w:type="dxa"/>
            <w:shd w:val="clear" w:color="auto" w:fill="auto"/>
          </w:tcPr>
          <w:p w:rsidR="00B82DE3" w:rsidRPr="00EA22BD" w:rsidRDefault="00B82DE3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Директор ГСУСО «</w:t>
            </w:r>
            <w:proofErr w:type="spellStart"/>
            <w:r w:rsidRPr="00EA22BD">
              <w:rPr>
                <w:sz w:val="22"/>
                <w:szCs w:val="22"/>
              </w:rPr>
              <w:t>Зыковский</w:t>
            </w:r>
            <w:proofErr w:type="spellEnd"/>
            <w:r w:rsidRPr="00EA22BD">
              <w:rPr>
                <w:sz w:val="22"/>
                <w:szCs w:val="22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B82DE3" w:rsidRPr="00EA22BD" w:rsidRDefault="00B82DE3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EA22BD">
              <w:rPr>
                <w:sz w:val="22"/>
                <w:szCs w:val="22"/>
              </w:rPr>
              <w:t>Албитов</w:t>
            </w:r>
            <w:proofErr w:type="spellEnd"/>
            <w:r w:rsidRPr="00EA22BD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417" w:type="dxa"/>
            <w:shd w:val="clear" w:color="auto" w:fill="auto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2DE3" w:rsidRPr="00EA22BD" w:rsidRDefault="004B7C77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EA22BD" w:rsidRDefault="005C73F9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EA22BD">
              <w:rPr>
                <w:rFonts w:cs="Calibri"/>
                <w:sz w:val="22"/>
                <w:szCs w:val="22"/>
              </w:rPr>
              <w:t>1171479,10</w:t>
            </w:r>
          </w:p>
        </w:tc>
        <w:tc>
          <w:tcPr>
            <w:tcW w:w="1446" w:type="dxa"/>
          </w:tcPr>
          <w:p w:rsidR="00B82DE3" w:rsidRPr="00EA22BD" w:rsidRDefault="00B82DE3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9D" w:rsidRDefault="00057D9D" w:rsidP="005C020E">
      <w:r>
        <w:separator/>
      </w:r>
    </w:p>
  </w:endnote>
  <w:endnote w:type="continuationSeparator" w:id="0">
    <w:p w:rsidR="00057D9D" w:rsidRDefault="00057D9D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9D" w:rsidRDefault="00057D9D" w:rsidP="005C020E">
      <w:r>
        <w:separator/>
      </w:r>
    </w:p>
  </w:footnote>
  <w:footnote w:type="continuationSeparator" w:id="0">
    <w:p w:rsidR="00057D9D" w:rsidRDefault="00057D9D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2E" w:rsidRDefault="00D108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22BD">
      <w:rPr>
        <w:noProof/>
      </w:rPr>
      <w:t>2</w:t>
    </w:r>
    <w:r>
      <w:fldChar w:fldCharType="end"/>
    </w:r>
  </w:p>
  <w:p w:rsidR="00D1082E" w:rsidRDefault="00D1082E">
    <w:pPr>
      <w:pStyle w:val="a5"/>
    </w:pPr>
  </w:p>
  <w:p w:rsidR="00D1082E" w:rsidRDefault="00D10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57D9D"/>
    <w:rsid w:val="00063FE9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6550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1ED"/>
    <w:rsid w:val="00136968"/>
    <w:rsid w:val="0013710E"/>
    <w:rsid w:val="001379EE"/>
    <w:rsid w:val="00143672"/>
    <w:rsid w:val="0014768A"/>
    <w:rsid w:val="00155A58"/>
    <w:rsid w:val="00156C7C"/>
    <w:rsid w:val="00157AF2"/>
    <w:rsid w:val="001630D7"/>
    <w:rsid w:val="00163235"/>
    <w:rsid w:val="0016359F"/>
    <w:rsid w:val="00164B77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EF2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3BA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2A10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3E73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2541"/>
    <w:rsid w:val="004361B3"/>
    <w:rsid w:val="004436A1"/>
    <w:rsid w:val="00444B16"/>
    <w:rsid w:val="00444D30"/>
    <w:rsid w:val="0044538D"/>
    <w:rsid w:val="00447581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89D"/>
    <w:rsid w:val="00481B30"/>
    <w:rsid w:val="004835D0"/>
    <w:rsid w:val="00483F8A"/>
    <w:rsid w:val="00485542"/>
    <w:rsid w:val="004866F3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5F21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146A4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44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67CDC"/>
    <w:rsid w:val="0067129E"/>
    <w:rsid w:val="006718CF"/>
    <w:rsid w:val="006740E6"/>
    <w:rsid w:val="00675F8D"/>
    <w:rsid w:val="006775B9"/>
    <w:rsid w:val="00677668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1A2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4AC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1CE0"/>
    <w:rsid w:val="007D37D3"/>
    <w:rsid w:val="007D3E4D"/>
    <w:rsid w:val="007D4AB8"/>
    <w:rsid w:val="007D4B01"/>
    <w:rsid w:val="007D5C03"/>
    <w:rsid w:val="007D75B9"/>
    <w:rsid w:val="007E023A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6C9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0709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0405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430"/>
    <w:rsid w:val="009C052C"/>
    <w:rsid w:val="009C1894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2B82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F84"/>
    <w:rsid w:val="00B21416"/>
    <w:rsid w:val="00B23124"/>
    <w:rsid w:val="00B256B5"/>
    <w:rsid w:val="00B26D03"/>
    <w:rsid w:val="00B27874"/>
    <w:rsid w:val="00B304F7"/>
    <w:rsid w:val="00B312FA"/>
    <w:rsid w:val="00B3377E"/>
    <w:rsid w:val="00B34907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2ED6"/>
    <w:rsid w:val="00BA3A16"/>
    <w:rsid w:val="00BA4803"/>
    <w:rsid w:val="00BA7370"/>
    <w:rsid w:val="00BA7722"/>
    <w:rsid w:val="00BA77F5"/>
    <w:rsid w:val="00BA7A57"/>
    <w:rsid w:val="00BB194F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A0E2D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0226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50DD0"/>
    <w:rsid w:val="00D60896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2BD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091"/>
    <w:rsid w:val="00F7538E"/>
    <w:rsid w:val="00F770AB"/>
    <w:rsid w:val="00F84A97"/>
    <w:rsid w:val="00F86821"/>
    <w:rsid w:val="00F876B3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019E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AA48-AD28-4931-830C-7D9B4C38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2020-07-30T00:40:00Z</dcterms:created>
  <dcterms:modified xsi:type="dcterms:W3CDTF">2020-07-30T00:40:00Z</dcterms:modified>
</cp:coreProperties>
</file>